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402DB9" w14:textId="77777777" w:rsidR="004B30F6" w:rsidRPr="00284A00" w:rsidRDefault="004B30F6" w:rsidP="0095467A">
      <w:pPr>
        <w:pStyle w:val="Body"/>
        <w:jc w:val="both"/>
        <w:rPr>
          <w:b/>
          <w:sz w:val="20"/>
          <w:szCs w:val="20"/>
        </w:rPr>
      </w:pPr>
    </w:p>
    <w:p w14:paraId="3226F7BC" w14:textId="77777777" w:rsidR="00B92A87" w:rsidRDefault="00D4303E" w:rsidP="00082BD4">
      <w:pPr>
        <w:pStyle w:val="Body"/>
        <w:jc w:val="both"/>
        <w:rPr>
          <w:sz w:val="20"/>
          <w:szCs w:val="20"/>
        </w:rPr>
      </w:pPr>
      <w:r w:rsidRPr="00D4303E">
        <w:rPr>
          <w:sz w:val="20"/>
          <w:szCs w:val="20"/>
        </w:rPr>
        <w:t xml:space="preserve">  </w:t>
      </w:r>
      <w:r w:rsidRPr="00D4303E">
        <w:rPr>
          <w:noProof/>
          <w:sz w:val="20"/>
          <w:szCs w:val="20"/>
          <w:lang w:val="en-GB"/>
        </w:rPr>
        <w:drawing>
          <wp:inline distT="0" distB="0" distL="0" distR="0" wp14:anchorId="04644B2F" wp14:editId="6A12B6CB">
            <wp:extent cx="1752600" cy="2105025"/>
            <wp:effectExtent l="0" t="0" r="0" b="9525"/>
            <wp:docPr id="1" name="Picture 1" descr="C:\Users\Roy\Pictures\ro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oy\Pictures\roy.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52600" cy="2105025"/>
                    </a:xfrm>
                    <a:prstGeom prst="rect">
                      <a:avLst/>
                    </a:prstGeom>
                    <a:noFill/>
                    <a:ln>
                      <a:noFill/>
                    </a:ln>
                  </pic:spPr>
                </pic:pic>
              </a:graphicData>
            </a:graphic>
          </wp:inline>
        </w:drawing>
      </w:r>
    </w:p>
    <w:p w14:paraId="23C08C8F" w14:textId="6269D054" w:rsidR="00616481" w:rsidRDefault="00616481" w:rsidP="00082BD4">
      <w:pPr>
        <w:pStyle w:val="Body"/>
        <w:jc w:val="both"/>
        <w:rPr>
          <w:b/>
          <w:sz w:val="20"/>
          <w:szCs w:val="20"/>
        </w:rPr>
      </w:pPr>
    </w:p>
    <w:p w14:paraId="1112545C" w14:textId="5C9233FF" w:rsidR="00906762" w:rsidRDefault="00BB0D59" w:rsidP="00082BD4">
      <w:pPr>
        <w:pStyle w:val="Body"/>
        <w:jc w:val="both"/>
        <w:rPr>
          <w:rFonts w:ascii="Times New Roman" w:hAnsi="Times New Roman" w:cs="Times New Roman"/>
          <w:b/>
          <w:bCs/>
        </w:rPr>
      </w:pPr>
      <w:r>
        <w:rPr>
          <w:b/>
          <w:sz w:val="20"/>
          <w:szCs w:val="20"/>
        </w:rPr>
        <w:t xml:space="preserve"> </w:t>
      </w:r>
      <w:bookmarkStart w:id="0" w:name="_Hlk45302381"/>
      <w:r w:rsidR="00906762" w:rsidRPr="00683FDE">
        <w:rPr>
          <w:rFonts w:ascii="Times New Roman" w:hAnsi="Times New Roman" w:cs="Times New Roman"/>
          <w:b/>
          <w:bCs/>
        </w:rPr>
        <w:t xml:space="preserve">Monthly Update  </w:t>
      </w:r>
      <w:r w:rsidR="001D39D6" w:rsidRPr="00683FDE">
        <w:rPr>
          <w:rFonts w:ascii="Times New Roman" w:hAnsi="Times New Roman" w:cs="Times New Roman"/>
          <w:b/>
          <w:bCs/>
        </w:rPr>
        <w:t xml:space="preserve"> </w:t>
      </w:r>
      <w:r w:rsidR="00C256DB">
        <w:rPr>
          <w:rFonts w:ascii="Times New Roman" w:hAnsi="Times New Roman" w:cs="Times New Roman"/>
          <w:b/>
          <w:bCs/>
        </w:rPr>
        <w:t>September</w:t>
      </w:r>
      <w:r w:rsidR="00DA63EE">
        <w:rPr>
          <w:rFonts w:ascii="Times New Roman" w:hAnsi="Times New Roman" w:cs="Times New Roman"/>
          <w:b/>
          <w:bCs/>
        </w:rPr>
        <w:t xml:space="preserve"> 2024</w:t>
      </w:r>
    </w:p>
    <w:p w14:paraId="412B9F10" w14:textId="77777777" w:rsidR="00C256DB" w:rsidRDefault="00C256DB" w:rsidP="00082BD4">
      <w:pPr>
        <w:pStyle w:val="Body"/>
        <w:jc w:val="both"/>
        <w:rPr>
          <w:rFonts w:ascii="Times New Roman" w:hAnsi="Times New Roman" w:cs="Times New Roman"/>
          <w:b/>
          <w:bCs/>
        </w:rPr>
      </w:pPr>
    </w:p>
    <w:p w14:paraId="34CC0569" w14:textId="77777777" w:rsidR="00C256DB" w:rsidRDefault="00C256DB" w:rsidP="00082BD4">
      <w:pPr>
        <w:pStyle w:val="Body"/>
        <w:jc w:val="both"/>
        <w:rPr>
          <w:rFonts w:ascii="Times New Roman" w:hAnsi="Times New Roman" w:cs="Times New Roman"/>
          <w:b/>
          <w:bCs/>
        </w:rPr>
      </w:pPr>
    </w:p>
    <w:p w14:paraId="7D3E1523" w14:textId="5F14BD3B" w:rsidR="00C256DB" w:rsidRDefault="002A443C" w:rsidP="00082BD4">
      <w:pPr>
        <w:pStyle w:val="Body"/>
        <w:jc w:val="both"/>
        <w:rPr>
          <w:rFonts w:ascii="Times New Roman" w:hAnsi="Times New Roman" w:cs="Times New Roman"/>
        </w:rPr>
      </w:pPr>
      <w:r>
        <w:rPr>
          <w:rFonts w:ascii="Times New Roman" w:hAnsi="Times New Roman" w:cs="Times New Roman"/>
        </w:rPr>
        <w:t>N</w:t>
      </w:r>
      <w:r w:rsidR="00C256DB">
        <w:rPr>
          <w:rFonts w:ascii="Times New Roman" w:hAnsi="Times New Roman" w:cs="Times New Roman"/>
        </w:rPr>
        <w:t xml:space="preserve">ot a lot that has happened in August on the local government </w:t>
      </w:r>
      <w:proofErr w:type="gramStart"/>
      <w:r w:rsidR="00C256DB">
        <w:rPr>
          <w:rFonts w:ascii="Times New Roman" w:hAnsi="Times New Roman" w:cs="Times New Roman"/>
        </w:rPr>
        <w:t>front</w:t>
      </w:r>
      <w:proofErr w:type="gramEnd"/>
      <w:r w:rsidR="00C256DB">
        <w:rPr>
          <w:rFonts w:ascii="Times New Roman" w:hAnsi="Times New Roman" w:cs="Times New Roman"/>
        </w:rPr>
        <w:t xml:space="preserve"> so I thought I’d </w:t>
      </w:r>
      <w:r w:rsidR="006B7E72">
        <w:rPr>
          <w:rFonts w:ascii="Times New Roman" w:hAnsi="Times New Roman" w:cs="Times New Roman"/>
        </w:rPr>
        <w:t xml:space="preserve">do </w:t>
      </w:r>
      <w:r w:rsidR="00C256DB">
        <w:rPr>
          <w:rFonts w:ascii="Times New Roman" w:hAnsi="Times New Roman" w:cs="Times New Roman"/>
        </w:rPr>
        <w:t>a short piece on my role as County Chairman.</w:t>
      </w:r>
    </w:p>
    <w:p w14:paraId="1AADA0FE" w14:textId="77777777" w:rsidR="00C256DB" w:rsidRDefault="00C256DB" w:rsidP="00082BD4">
      <w:pPr>
        <w:pStyle w:val="Body"/>
        <w:jc w:val="both"/>
        <w:rPr>
          <w:rFonts w:ascii="Times New Roman" w:hAnsi="Times New Roman" w:cs="Times New Roman"/>
        </w:rPr>
      </w:pPr>
    </w:p>
    <w:p w14:paraId="093DF48F" w14:textId="13D115D3" w:rsidR="00C256DB" w:rsidRDefault="00C256DB" w:rsidP="00082BD4">
      <w:pPr>
        <w:pStyle w:val="Body"/>
        <w:jc w:val="both"/>
        <w:rPr>
          <w:rFonts w:ascii="Times New Roman" w:hAnsi="Times New Roman" w:cs="Times New Roman"/>
        </w:rPr>
      </w:pPr>
      <w:r>
        <w:rPr>
          <w:rFonts w:ascii="Times New Roman" w:hAnsi="Times New Roman" w:cs="Times New Roman"/>
        </w:rPr>
        <w:t>Apart from chairing the full meetings of the County Council, the role is largely ceremonial in representing the County and supporting local events.</w:t>
      </w:r>
    </w:p>
    <w:p w14:paraId="23A91A2E" w14:textId="77777777" w:rsidR="00C256DB" w:rsidRDefault="00C256DB" w:rsidP="00082BD4">
      <w:pPr>
        <w:pStyle w:val="Body"/>
        <w:jc w:val="both"/>
        <w:rPr>
          <w:rFonts w:ascii="Times New Roman" w:hAnsi="Times New Roman" w:cs="Times New Roman"/>
        </w:rPr>
      </w:pPr>
    </w:p>
    <w:p w14:paraId="1CC72AEA" w14:textId="229B5E99" w:rsidR="00C256DB" w:rsidRDefault="00C256DB" w:rsidP="00082BD4">
      <w:pPr>
        <w:pStyle w:val="Body"/>
        <w:jc w:val="both"/>
        <w:rPr>
          <w:rFonts w:ascii="Times New Roman" w:hAnsi="Times New Roman" w:cs="Times New Roman"/>
        </w:rPr>
      </w:pPr>
      <w:r>
        <w:rPr>
          <w:rFonts w:ascii="Times New Roman" w:hAnsi="Times New Roman" w:cs="Times New Roman"/>
        </w:rPr>
        <w:t xml:space="preserve">I’ve been all over the County from Hastings to Peacehaven from Polegate to </w:t>
      </w:r>
      <w:r w:rsidR="00EC35F4">
        <w:rPr>
          <w:rFonts w:ascii="Times New Roman" w:hAnsi="Times New Roman" w:cs="Times New Roman"/>
        </w:rPr>
        <w:t>Ashdown Forest</w:t>
      </w:r>
      <w:r>
        <w:rPr>
          <w:rFonts w:ascii="Times New Roman" w:hAnsi="Times New Roman" w:cs="Times New Roman"/>
        </w:rPr>
        <w:t xml:space="preserve"> and everywhere I’ve found vibrant communities with a lot of energetic and dynamic people putting in a lot of voluntary effort in an incredibly wide range of roles and projects.</w:t>
      </w:r>
    </w:p>
    <w:p w14:paraId="1D62BCF2" w14:textId="77777777" w:rsidR="00C256DB" w:rsidRDefault="00C256DB" w:rsidP="00082BD4">
      <w:pPr>
        <w:pStyle w:val="Body"/>
        <w:jc w:val="both"/>
        <w:rPr>
          <w:rFonts w:ascii="Times New Roman" w:hAnsi="Times New Roman" w:cs="Times New Roman"/>
        </w:rPr>
      </w:pPr>
    </w:p>
    <w:p w14:paraId="7E4B2931" w14:textId="70F750F8" w:rsidR="00C256DB" w:rsidRDefault="00C256DB" w:rsidP="00082BD4">
      <w:pPr>
        <w:pStyle w:val="Body"/>
        <w:jc w:val="both"/>
        <w:rPr>
          <w:rFonts w:ascii="Times New Roman" w:hAnsi="Times New Roman" w:cs="Times New Roman"/>
        </w:rPr>
      </w:pPr>
      <w:r>
        <w:rPr>
          <w:rFonts w:ascii="Times New Roman" w:hAnsi="Times New Roman" w:cs="Times New Roman"/>
        </w:rPr>
        <w:t xml:space="preserve">One highlight has </w:t>
      </w:r>
      <w:r w:rsidR="00EC35F4">
        <w:rPr>
          <w:rFonts w:ascii="Times New Roman" w:hAnsi="Times New Roman" w:cs="Times New Roman"/>
        </w:rPr>
        <w:t xml:space="preserve">been a </w:t>
      </w:r>
      <w:r>
        <w:rPr>
          <w:rFonts w:ascii="Times New Roman" w:hAnsi="Times New Roman" w:cs="Times New Roman"/>
        </w:rPr>
        <w:t>trip to Dieppe</w:t>
      </w:r>
      <w:r w:rsidR="00EC35F4">
        <w:rPr>
          <w:rFonts w:ascii="Times New Roman" w:hAnsi="Times New Roman" w:cs="Times New Roman"/>
        </w:rPr>
        <w:t xml:space="preserve"> on a commemorative visit. Not many people know about the Newhaven Dieppe Raid in 1942 which was a disaster. Troops were sent to attack the Germans in Normandy under cover of darkness and in great secrecy. Regrettably the Germans found out about the raid and slaughtered nearly a thousand troops, mainly Canadian, on the beaches near Dieppe. Thousands </w:t>
      </w:r>
      <w:r w:rsidR="006B7E72">
        <w:rPr>
          <w:rFonts w:ascii="Times New Roman" w:hAnsi="Times New Roman" w:cs="Times New Roman"/>
        </w:rPr>
        <w:t xml:space="preserve">more </w:t>
      </w:r>
      <w:r w:rsidR="00EC35F4">
        <w:rPr>
          <w:rFonts w:ascii="Times New Roman" w:hAnsi="Times New Roman" w:cs="Times New Roman"/>
        </w:rPr>
        <w:t xml:space="preserve">were injured and taken prisoner. It was a stark reminder of the cruelty of warfare and has been commemorated ever </w:t>
      </w:r>
      <w:r w:rsidR="0082730B">
        <w:rPr>
          <w:rFonts w:ascii="Times New Roman" w:hAnsi="Times New Roman" w:cs="Times New Roman"/>
        </w:rPr>
        <w:t xml:space="preserve">since. It </w:t>
      </w:r>
      <w:r w:rsidR="006B7E72">
        <w:rPr>
          <w:rFonts w:ascii="Times New Roman" w:hAnsi="Times New Roman" w:cs="Times New Roman"/>
        </w:rPr>
        <w:t>did,</w:t>
      </w:r>
      <w:r w:rsidR="0082730B">
        <w:rPr>
          <w:rFonts w:ascii="Times New Roman" w:hAnsi="Times New Roman" w:cs="Times New Roman"/>
        </w:rPr>
        <w:t xml:space="preserve"> however, provide lessons for the D-Day landings</w:t>
      </w:r>
      <w:r w:rsidR="006B7E72">
        <w:rPr>
          <w:rFonts w:ascii="Times New Roman" w:hAnsi="Times New Roman" w:cs="Times New Roman"/>
        </w:rPr>
        <w:t xml:space="preserve"> and contribute to their success.</w:t>
      </w:r>
    </w:p>
    <w:p w14:paraId="270C09DC" w14:textId="77777777" w:rsidR="0082730B" w:rsidRDefault="0082730B" w:rsidP="00082BD4">
      <w:pPr>
        <w:pStyle w:val="Body"/>
        <w:jc w:val="both"/>
        <w:rPr>
          <w:rFonts w:ascii="Times New Roman" w:hAnsi="Times New Roman" w:cs="Times New Roman"/>
        </w:rPr>
      </w:pPr>
    </w:p>
    <w:p w14:paraId="6EE95C12" w14:textId="64278F13" w:rsidR="00EC35F4" w:rsidRDefault="00EC35F4" w:rsidP="00082BD4">
      <w:pPr>
        <w:pStyle w:val="Body"/>
        <w:jc w:val="both"/>
        <w:rPr>
          <w:rFonts w:ascii="Times New Roman" w:hAnsi="Times New Roman" w:cs="Times New Roman"/>
        </w:rPr>
      </w:pPr>
      <w:r>
        <w:rPr>
          <w:rFonts w:ascii="Times New Roman" w:hAnsi="Times New Roman" w:cs="Times New Roman"/>
        </w:rPr>
        <w:t xml:space="preserve">The High Sheriff, </w:t>
      </w:r>
      <w:r w:rsidR="0082730B">
        <w:rPr>
          <w:rFonts w:ascii="Times New Roman" w:hAnsi="Times New Roman" w:cs="Times New Roman"/>
        </w:rPr>
        <w:t>t</w:t>
      </w:r>
      <w:r>
        <w:rPr>
          <w:rFonts w:ascii="Times New Roman" w:hAnsi="Times New Roman" w:cs="Times New Roman"/>
        </w:rPr>
        <w:t xml:space="preserve">he Mayors of Brighton and Newhaven along with the Vice Chairman of Lewes District Council also attended. We laid </w:t>
      </w:r>
      <w:proofErr w:type="gramStart"/>
      <w:r>
        <w:rPr>
          <w:rFonts w:ascii="Times New Roman" w:hAnsi="Times New Roman" w:cs="Times New Roman"/>
        </w:rPr>
        <w:t>a number of</w:t>
      </w:r>
      <w:proofErr w:type="gramEnd"/>
      <w:r>
        <w:rPr>
          <w:rFonts w:ascii="Times New Roman" w:hAnsi="Times New Roman" w:cs="Times New Roman"/>
        </w:rPr>
        <w:t xml:space="preserve"> wreaths </w:t>
      </w:r>
      <w:r w:rsidR="0082730B">
        <w:rPr>
          <w:rFonts w:ascii="Times New Roman" w:hAnsi="Times New Roman" w:cs="Times New Roman"/>
        </w:rPr>
        <w:t>in association with our opposite numbers in Normandy and Dieppe.</w:t>
      </w:r>
    </w:p>
    <w:p w14:paraId="4E35CCD2" w14:textId="77777777" w:rsidR="0082730B" w:rsidRDefault="0082730B" w:rsidP="00082BD4">
      <w:pPr>
        <w:pStyle w:val="Body"/>
        <w:jc w:val="both"/>
        <w:rPr>
          <w:rFonts w:ascii="Times New Roman" w:hAnsi="Times New Roman" w:cs="Times New Roman"/>
        </w:rPr>
      </w:pPr>
    </w:p>
    <w:p w14:paraId="65D6EFA1" w14:textId="0C451CC2" w:rsidR="0082730B" w:rsidRDefault="0082730B" w:rsidP="00082BD4">
      <w:pPr>
        <w:pStyle w:val="Body"/>
        <w:jc w:val="both"/>
        <w:rPr>
          <w:rFonts w:ascii="Times New Roman" w:hAnsi="Times New Roman" w:cs="Times New Roman"/>
        </w:rPr>
      </w:pPr>
      <w:r>
        <w:rPr>
          <w:rFonts w:ascii="Times New Roman" w:hAnsi="Times New Roman" w:cs="Times New Roman"/>
        </w:rPr>
        <w:t>Interestingly quite a lot of young French people were involved. Whilst it’s a long time ago, it remains important to commemorate such events otherwise we will forget the horrors of war which is particularly important as the international storm clouds gather.</w:t>
      </w:r>
    </w:p>
    <w:p w14:paraId="382373F8" w14:textId="77777777" w:rsidR="0082730B" w:rsidRDefault="0082730B" w:rsidP="00082BD4">
      <w:pPr>
        <w:pStyle w:val="Body"/>
        <w:jc w:val="both"/>
        <w:rPr>
          <w:rFonts w:ascii="Times New Roman" w:hAnsi="Times New Roman" w:cs="Times New Roman"/>
        </w:rPr>
      </w:pPr>
    </w:p>
    <w:p w14:paraId="74B54E10" w14:textId="41BA233E" w:rsidR="0082730B" w:rsidRDefault="0082730B" w:rsidP="00082BD4">
      <w:pPr>
        <w:pStyle w:val="Body"/>
        <w:jc w:val="both"/>
        <w:rPr>
          <w:rFonts w:ascii="Times New Roman" w:hAnsi="Times New Roman" w:cs="Times New Roman"/>
        </w:rPr>
      </w:pPr>
      <w:r>
        <w:rPr>
          <w:rFonts w:ascii="Times New Roman" w:hAnsi="Times New Roman" w:cs="Times New Roman"/>
        </w:rPr>
        <w:t xml:space="preserve">Another job I have enjoyed has been officiating at citizenship ceremonies which I’m asked to do if the Lord Lieutenant as the King’s representative is not </w:t>
      </w:r>
      <w:r w:rsidR="006B7E72">
        <w:rPr>
          <w:rFonts w:ascii="Times New Roman" w:hAnsi="Times New Roman" w:cs="Times New Roman"/>
        </w:rPr>
        <w:t>available. People</w:t>
      </w:r>
      <w:r>
        <w:rPr>
          <w:rFonts w:ascii="Times New Roman" w:hAnsi="Times New Roman" w:cs="Times New Roman"/>
        </w:rPr>
        <w:t xml:space="preserve"> who have been granted British citizenship </w:t>
      </w:r>
      <w:r w:rsidR="006B7E72">
        <w:rPr>
          <w:rFonts w:ascii="Times New Roman" w:hAnsi="Times New Roman" w:cs="Times New Roman"/>
        </w:rPr>
        <w:t>are given their certificates and swear an oath of allegiance to the King. People from all over the world want to stay here and many take their citizenship after several years of being residents. It is fascinating to me that Americans, Australians and Canadians have become citizens as well as those from, for example, Russia, Italy, Peru, Gambia and Syria to mention only a few.</w:t>
      </w:r>
    </w:p>
    <w:p w14:paraId="0BD8A114" w14:textId="77777777" w:rsidR="003324B8" w:rsidRDefault="003324B8" w:rsidP="00082BD4">
      <w:pPr>
        <w:pStyle w:val="Body"/>
        <w:jc w:val="both"/>
        <w:rPr>
          <w:rFonts w:ascii="Times New Roman" w:hAnsi="Times New Roman" w:cs="Times New Roman"/>
        </w:rPr>
      </w:pPr>
    </w:p>
    <w:p w14:paraId="0BCB550F" w14:textId="6D9BCEF0" w:rsidR="006B7E72" w:rsidRDefault="006B7E72" w:rsidP="00082BD4">
      <w:pPr>
        <w:pStyle w:val="Body"/>
        <w:jc w:val="both"/>
        <w:rPr>
          <w:rFonts w:ascii="Times New Roman" w:hAnsi="Times New Roman" w:cs="Times New Roman"/>
        </w:rPr>
      </w:pPr>
      <w:r>
        <w:rPr>
          <w:rFonts w:ascii="Times New Roman" w:hAnsi="Times New Roman" w:cs="Times New Roman"/>
        </w:rPr>
        <w:t>Next wee</w:t>
      </w:r>
      <w:r w:rsidR="002A443C">
        <w:rPr>
          <w:rFonts w:ascii="Times New Roman" w:hAnsi="Times New Roman" w:cs="Times New Roman"/>
        </w:rPr>
        <w:t>k</w:t>
      </w:r>
      <w:r>
        <w:rPr>
          <w:rFonts w:ascii="Times New Roman" w:hAnsi="Times New Roman" w:cs="Times New Roman"/>
        </w:rPr>
        <w:t xml:space="preserve"> I’m looking forward to hosting a thankyou tea for</w:t>
      </w:r>
      <w:r w:rsidR="002A443C">
        <w:rPr>
          <w:rFonts w:ascii="Times New Roman" w:hAnsi="Times New Roman" w:cs="Times New Roman"/>
        </w:rPr>
        <w:t xml:space="preserve"> about </w:t>
      </w:r>
      <w:proofErr w:type="gramStart"/>
      <w:r w:rsidR="002A443C">
        <w:rPr>
          <w:rFonts w:ascii="Times New Roman" w:hAnsi="Times New Roman" w:cs="Times New Roman"/>
        </w:rPr>
        <w:t xml:space="preserve">40 </w:t>
      </w:r>
      <w:r>
        <w:rPr>
          <w:rFonts w:ascii="Times New Roman" w:hAnsi="Times New Roman" w:cs="Times New Roman"/>
        </w:rPr>
        <w:t xml:space="preserve"> volunteers</w:t>
      </w:r>
      <w:proofErr w:type="gramEnd"/>
      <w:r>
        <w:rPr>
          <w:rFonts w:ascii="Times New Roman" w:hAnsi="Times New Roman" w:cs="Times New Roman"/>
        </w:rPr>
        <w:t xml:space="preserve"> cross the County</w:t>
      </w:r>
      <w:r w:rsidR="003324B8">
        <w:rPr>
          <w:rFonts w:ascii="Times New Roman" w:hAnsi="Times New Roman" w:cs="Times New Roman"/>
        </w:rPr>
        <w:t>.</w:t>
      </w:r>
    </w:p>
    <w:p w14:paraId="2A5A4CA9" w14:textId="77777777" w:rsidR="003324B8" w:rsidRDefault="003324B8" w:rsidP="00082BD4">
      <w:pPr>
        <w:pStyle w:val="Body"/>
        <w:jc w:val="both"/>
        <w:rPr>
          <w:rFonts w:ascii="Times New Roman" w:hAnsi="Times New Roman" w:cs="Times New Roman"/>
        </w:rPr>
      </w:pPr>
    </w:p>
    <w:p w14:paraId="3E429B65" w14:textId="4015036E" w:rsidR="003324B8" w:rsidRDefault="003324B8" w:rsidP="00082BD4">
      <w:pPr>
        <w:pStyle w:val="Body"/>
        <w:jc w:val="both"/>
        <w:rPr>
          <w:rFonts w:ascii="Times New Roman" w:hAnsi="Times New Roman" w:cs="Times New Roman"/>
          <w:b/>
          <w:bCs/>
        </w:rPr>
      </w:pPr>
      <w:r>
        <w:rPr>
          <w:rFonts w:ascii="Times New Roman" w:hAnsi="Times New Roman" w:cs="Times New Roman"/>
          <w:b/>
          <w:bCs/>
        </w:rPr>
        <w:t>Roy Galley</w:t>
      </w:r>
    </w:p>
    <w:p w14:paraId="55BA379F" w14:textId="7EB15558" w:rsidR="003324B8" w:rsidRDefault="003324B8" w:rsidP="00082BD4">
      <w:pPr>
        <w:pStyle w:val="Body"/>
        <w:jc w:val="both"/>
        <w:rPr>
          <w:rFonts w:ascii="Times New Roman" w:hAnsi="Times New Roman" w:cs="Times New Roman"/>
          <w:b/>
          <w:bCs/>
        </w:rPr>
      </w:pPr>
      <w:r>
        <w:rPr>
          <w:rFonts w:ascii="Times New Roman" w:hAnsi="Times New Roman" w:cs="Times New Roman"/>
          <w:b/>
          <w:bCs/>
        </w:rPr>
        <w:t>September 5</w:t>
      </w:r>
      <w:r w:rsidRPr="003324B8">
        <w:rPr>
          <w:rFonts w:ascii="Times New Roman" w:hAnsi="Times New Roman" w:cs="Times New Roman"/>
          <w:b/>
          <w:bCs/>
          <w:vertAlign w:val="superscript"/>
        </w:rPr>
        <w:t>th</w:t>
      </w:r>
      <w:proofErr w:type="gramStart"/>
      <w:r>
        <w:rPr>
          <w:rFonts w:ascii="Times New Roman" w:hAnsi="Times New Roman" w:cs="Times New Roman"/>
          <w:b/>
          <w:bCs/>
        </w:rPr>
        <w:t xml:space="preserve"> 2024</w:t>
      </w:r>
      <w:proofErr w:type="gramEnd"/>
    </w:p>
    <w:p w14:paraId="24A58E53" w14:textId="77777777" w:rsidR="003324B8" w:rsidRDefault="003324B8" w:rsidP="00082BD4">
      <w:pPr>
        <w:pStyle w:val="Body"/>
        <w:jc w:val="both"/>
        <w:rPr>
          <w:rFonts w:ascii="Times New Roman" w:hAnsi="Times New Roman" w:cs="Times New Roman"/>
          <w:b/>
          <w:bCs/>
        </w:rPr>
      </w:pPr>
    </w:p>
    <w:p w14:paraId="24057C3A" w14:textId="4C4C0A44" w:rsidR="003324B8" w:rsidRDefault="00495D6A" w:rsidP="00082BD4">
      <w:pPr>
        <w:pStyle w:val="Body"/>
        <w:jc w:val="both"/>
        <w:rPr>
          <w:rFonts w:ascii="Times New Roman" w:hAnsi="Times New Roman" w:cs="Times New Roman"/>
        </w:rPr>
      </w:pPr>
      <w:hyperlink r:id="rId8" w:history="1">
        <w:r w:rsidRPr="004F4DDD">
          <w:rPr>
            <w:rStyle w:val="Hyperlink"/>
            <w:rFonts w:ascii="Times New Roman" w:hAnsi="Times New Roman" w:cs="Times New Roman"/>
          </w:rPr>
          <w:t>cllr.roy.galley@eastsussex.gov.uk</w:t>
        </w:r>
      </w:hyperlink>
    </w:p>
    <w:p w14:paraId="0FF7D919" w14:textId="0D04EF29" w:rsidR="003324B8" w:rsidRPr="003324B8" w:rsidRDefault="003324B8" w:rsidP="00082BD4">
      <w:pPr>
        <w:pStyle w:val="Body"/>
        <w:jc w:val="both"/>
        <w:rPr>
          <w:rFonts w:ascii="Times New Roman" w:hAnsi="Times New Roman" w:cs="Times New Roman"/>
        </w:rPr>
      </w:pPr>
      <w:r>
        <w:rPr>
          <w:rFonts w:ascii="Times New Roman" w:hAnsi="Times New Roman" w:cs="Times New Roman"/>
        </w:rPr>
        <w:t>01825 713018</w:t>
      </w:r>
    </w:p>
    <w:p w14:paraId="41E93CA1" w14:textId="77777777" w:rsidR="008F6E72" w:rsidRPr="00683FDE" w:rsidRDefault="008F6E72" w:rsidP="00082BD4">
      <w:pPr>
        <w:pStyle w:val="Body"/>
        <w:jc w:val="both"/>
        <w:rPr>
          <w:rFonts w:ascii="Times New Roman" w:hAnsi="Times New Roman" w:cs="Times New Roman"/>
          <w:b/>
          <w:bCs/>
        </w:rPr>
      </w:pPr>
    </w:p>
    <w:p w14:paraId="7F08AF19" w14:textId="77777777" w:rsidR="0090245D" w:rsidRPr="00683FDE" w:rsidRDefault="0090245D" w:rsidP="00082BD4">
      <w:pPr>
        <w:pStyle w:val="Body"/>
        <w:jc w:val="both"/>
        <w:rPr>
          <w:rFonts w:ascii="Times New Roman" w:hAnsi="Times New Roman" w:cs="Times New Roman"/>
          <w:b/>
          <w:bCs/>
        </w:rPr>
      </w:pPr>
    </w:p>
    <w:p w14:paraId="39089FF4" w14:textId="52E1A9BB" w:rsidR="00FA310F" w:rsidRPr="00FA310F" w:rsidRDefault="00FA310F" w:rsidP="00082BD4">
      <w:pPr>
        <w:pStyle w:val="Body"/>
        <w:jc w:val="both"/>
        <w:rPr>
          <w:rFonts w:ascii="Trebuchet MS" w:hAnsi="Trebuchet MS"/>
          <w:b/>
          <w:bCs/>
        </w:rPr>
      </w:pPr>
    </w:p>
    <w:p w14:paraId="22BB0126" w14:textId="2782E851" w:rsidR="00906762" w:rsidRDefault="00906762" w:rsidP="00082BD4">
      <w:pPr>
        <w:pStyle w:val="Body"/>
        <w:jc w:val="both"/>
        <w:rPr>
          <w:b/>
          <w:bCs/>
          <w:sz w:val="18"/>
          <w:szCs w:val="18"/>
        </w:rPr>
      </w:pPr>
    </w:p>
    <w:bookmarkEnd w:id="0"/>
    <w:p w14:paraId="62B00E63" w14:textId="68F33AEB" w:rsidR="00EC572C" w:rsidRPr="00EC572C" w:rsidRDefault="000849D4" w:rsidP="00906762">
      <w:pPr>
        <w:pStyle w:val="Body"/>
        <w:jc w:val="both"/>
        <w:rPr>
          <w:sz w:val="18"/>
          <w:szCs w:val="18"/>
        </w:rPr>
      </w:pPr>
      <w:r w:rsidRPr="00BA6824">
        <w:rPr>
          <w:b/>
          <w:bCs/>
          <w:sz w:val="18"/>
          <w:szCs w:val="18"/>
        </w:rPr>
        <w:t xml:space="preserve">           </w:t>
      </w:r>
    </w:p>
    <w:p w14:paraId="07F5A45A" w14:textId="06E494FF" w:rsidR="00EC572C" w:rsidRPr="00EC572C" w:rsidRDefault="00EC572C" w:rsidP="00906762">
      <w:pPr>
        <w:pStyle w:val="Body"/>
        <w:jc w:val="both"/>
        <w:rPr>
          <w:sz w:val="18"/>
          <w:szCs w:val="18"/>
        </w:rPr>
      </w:pPr>
    </w:p>
    <w:p w14:paraId="4E85C830" w14:textId="77777777" w:rsidR="00EC572C" w:rsidRDefault="00EC572C" w:rsidP="00906762">
      <w:pPr>
        <w:pStyle w:val="Body"/>
        <w:jc w:val="both"/>
        <w:rPr>
          <w:b/>
          <w:bCs/>
          <w:sz w:val="18"/>
          <w:szCs w:val="18"/>
        </w:rPr>
      </w:pPr>
    </w:p>
    <w:p w14:paraId="0F99721F" w14:textId="77777777" w:rsidR="00EC572C" w:rsidRDefault="00EC572C" w:rsidP="00906762">
      <w:pPr>
        <w:pStyle w:val="Body"/>
        <w:jc w:val="both"/>
        <w:rPr>
          <w:b/>
          <w:bCs/>
          <w:sz w:val="18"/>
          <w:szCs w:val="18"/>
        </w:rPr>
      </w:pPr>
    </w:p>
    <w:p w14:paraId="1C7503F4" w14:textId="77777777" w:rsidR="00EC572C" w:rsidRDefault="00EC572C" w:rsidP="00906762">
      <w:pPr>
        <w:pStyle w:val="Body"/>
        <w:jc w:val="both"/>
        <w:rPr>
          <w:b/>
          <w:bCs/>
          <w:sz w:val="18"/>
          <w:szCs w:val="18"/>
        </w:rPr>
      </w:pPr>
    </w:p>
    <w:p w14:paraId="500FF6FB" w14:textId="454664CE" w:rsidR="00EC572C" w:rsidRDefault="00000000" w:rsidP="00906762">
      <w:pPr>
        <w:pStyle w:val="Body"/>
        <w:jc w:val="both"/>
        <w:rPr>
          <w:b/>
          <w:bCs/>
          <w:sz w:val="18"/>
          <w:szCs w:val="18"/>
        </w:rPr>
      </w:pPr>
      <w:hyperlink r:id="rId9" w:history="1"/>
    </w:p>
    <w:p w14:paraId="31D099AA" w14:textId="77777777" w:rsidR="003032E3" w:rsidRPr="003032E3" w:rsidRDefault="003032E3" w:rsidP="00906762">
      <w:pPr>
        <w:pStyle w:val="Body"/>
        <w:ind w:left="1440" w:firstLine="720"/>
        <w:jc w:val="both"/>
        <w:rPr>
          <w:b/>
          <w:bCs/>
          <w:sz w:val="18"/>
          <w:szCs w:val="18"/>
          <w:u w:val="single"/>
        </w:rPr>
      </w:pPr>
    </w:p>
    <w:p w14:paraId="41783401" w14:textId="1251391A" w:rsidR="000849D4" w:rsidRDefault="000849D4" w:rsidP="00B3781B">
      <w:pPr>
        <w:pStyle w:val="Body"/>
        <w:jc w:val="both"/>
        <w:rPr>
          <w:b/>
          <w:bCs/>
          <w:sz w:val="18"/>
          <w:szCs w:val="18"/>
        </w:rPr>
      </w:pPr>
    </w:p>
    <w:p w14:paraId="589CC048" w14:textId="21650A65" w:rsidR="003B0D38" w:rsidRDefault="003B0D38" w:rsidP="00B3781B">
      <w:pPr>
        <w:pStyle w:val="Body"/>
        <w:jc w:val="both"/>
        <w:rPr>
          <w:b/>
          <w:bCs/>
          <w:sz w:val="18"/>
          <w:szCs w:val="18"/>
        </w:rPr>
      </w:pPr>
    </w:p>
    <w:p w14:paraId="35C4773B" w14:textId="68DE9211" w:rsidR="004604CC" w:rsidRPr="00BA6824" w:rsidRDefault="004604CC" w:rsidP="00B3781B">
      <w:pPr>
        <w:pStyle w:val="Body"/>
        <w:jc w:val="both"/>
        <w:rPr>
          <w:b/>
          <w:bCs/>
          <w:sz w:val="18"/>
          <w:szCs w:val="18"/>
        </w:rPr>
      </w:pPr>
      <w:r>
        <w:rPr>
          <w:b/>
          <w:bCs/>
          <w:sz w:val="18"/>
          <w:szCs w:val="18"/>
        </w:rPr>
        <w:t xml:space="preserve">                                            </w:t>
      </w:r>
    </w:p>
    <w:p w14:paraId="32C4B91D" w14:textId="3FFE68F3" w:rsidR="00C33CF0" w:rsidRDefault="00C33CF0" w:rsidP="00B3781B">
      <w:pPr>
        <w:shd w:val="clear" w:color="auto" w:fill="FFFFFF"/>
        <w:spacing w:after="240"/>
        <w:jc w:val="both"/>
        <w:rPr>
          <w:bCs/>
        </w:rPr>
      </w:pPr>
    </w:p>
    <w:p w14:paraId="54C1FF90" w14:textId="6A336451" w:rsidR="0055150C" w:rsidRPr="00614815" w:rsidRDefault="0055150C" w:rsidP="00B3781B">
      <w:pPr>
        <w:shd w:val="clear" w:color="auto" w:fill="FFFFFF"/>
        <w:spacing w:after="240"/>
        <w:jc w:val="both"/>
        <w:rPr>
          <w:bCs/>
        </w:rPr>
      </w:pPr>
      <w:r>
        <w:rPr>
          <w:bCs/>
        </w:rPr>
        <w:t xml:space="preserve"> </w:t>
      </w:r>
    </w:p>
    <w:p w14:paraId="6B1B9D01" w14:textId="1D632813" w:rsidR="00C86859" w:rsidRDefault="00C86859" w:rsidP="005A16CF">
      <w:pPr>
        <w:shd w:val="clear" w:color="auto" w:fill="FFFFFF"/>
        <w:spacing w:after="240"/>
        <w:jc w:val="both"/>
        <w:rPr>
          <w:b/>
        </w:rPr>
      </w:pPr>
    </w:p>
    <w:p w14:paraId="00052C5C" w14:textId="77777777" w:rsidR="00C86859" w:rsidRPr="005A16CF" w:rsidRDefault="00C86859" w:rsidP="005A16CF">
      <w:pPr>
        <w:shd w:val="clear" w:color="auto" w:fill="FFFFFF"/>
        <w:spacing w:after="240"/>
        <w:jc w:val="both"/>
        <w:rPr>
          <w:b/>
        </w:rPr>
      </w:pPr>
    </w:p>
    <w:sectPr w:rsidR="00C86859" w:rsidRPr="005A16CF">
      <w:headerReference w:type="default" r:id="rId10"/>
      <w:footerReference w:type="default" r:id="rId11"/>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D2A102" w14:textId="77777777" w:rsidR="00AC730E" w:rsidRDefault="00AC730E">
      <w:r>
        <w:separator/>
      </w:r>
    </w:p>
  </w:endnote>
  <w:endnote w:type="continuationSeparator" w:id="0">
    <w:p w14:paraId="78351E8F" w14:textId="77777777" w:rsidR="00AC730E" w:rsidRDefault="00AC73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2A6C5C" w14:textId="77777777" w:rsidR="00B92A87" w:rsidRDefault="00B92A8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A80F71" w14:textId="77777777" w:rsidR="00AC730E" w:rsidRDefault="00AC730E">
      <w:r>
        <w:separator/>
      </w:r>
    </w:p>
  </w:footnote>
  <w:footnote w:type="continuationSeparator" w:id="0">
    <w:p w14:paraId="7D9B03CF" w14:textId="77777777" w:rsidR="00AC730E" w:rsidRDefault="00AC73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D0B239" w14:textId="77777777" w:rsidR="00B92A87" w:rsidRDefault="00B92A8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50580"/>
    <w:multiLevelType w:val="hybridMultilevel"/>
    <w:tmpl w:val="66960760"/>
    <w:lvl w:ilvl="0" w:tplc="08090001">
      <w:start w:val="1"/>
      <w:numFmt w:val="bullet"/>
      <w:lvlText w:val=""/>
      <w:lvlJc w:val="left"/>
      <w:pPr>
        <w:ind w:left="6221" w:hanging="360"/>
      </w:pPr>
      <w:rPr>
        <w:rFonts w:ascii="Symbol" w:hAnsi="Symbol" w:hint="default"/>
      </w:rPr>
    </w:lvl>
    <w:lvl w:ilvl="1" w:tplc="08090003" w:tentative="1">
      <w:start w:val="1"/>
      <w:numFmt w:val="bullet"/>
      <w:lvlText w:val="o"/>
      <w:lvlJc w:val="left"/>
      <w:pPr>
        <w:ind w:left="6941" w:hanging="360"/>
      </w:pPr>
      <w:rPr>
        <w:rFonts w:ascii="Courier New" w:hAnsi="Courier New" w:cs="Courier New" w:hint="default"/>
      </w:rPr>
    </w:lvl>
    <w:lvl w:ilvl="2" w:tplc="08090005" w:tentative="1">
      <w:start w:val="1"/>
      <w:numFmt w:val="bullet"/>
      <w:lvlText w:val=""/>
      <w:lvlJc w:val="left"/>
      <w:pPr>
        <w:ind w:left="7661" w:hanging="360"/>
      </w:pPr>
      <w:rPr>
        <w:rFonts w:ascii="Wingdings" w:hAnsi="Wingdings" w:hint="default"/>
      </w:rPr>
    </w:lvl>
    <w:lvl w:ilvl="3" w:tplc="08090001" w:tentative="1">
      <w:start w:val="1"/>
      <w:numFmt w:val="bullet"/>
      <w:lvlText w:val=""/>
      <w:lvlJc w:val="left"/>
      <w:pPr>
        <w:ind w:left="8381" w:hanging="360"/>
      </w:pPr>
      <w:rPr>
        <w:rFonts w:ascii="Symbol" w:hAnsi="Symbol" w:hint="default"/>
      </w:rPr>
    </w:lvl>
    <w:lvl w:ilvl="4" w:tplc="08090003" w:tentative="1">
      <w:start w:val="1"/>
      <w:numFmt w:val="bullet"/>
      <w:lvlText w:val="o"/>
      <w:lvlJc w:val="left"/>
      <w:pPr>
        <w:ind w:left="9101" w:hanging="360"/>
      </w:pPr>
      <w:rPr>
        <w:rFonts w:ascii="Courier New" w:hAnsi="Courier New" w:cs="Courier New" w:hint="default"/>
      </w:rPr>
    </w:lvl>
    <w:lvl w:ilvl="5" w:tplc="08090005" w:tentative="1">
      <w:start w:val="1"/>
      <w:numFmt w:val="bullet"/>
      <w:lvlText w:val=""/>
      <w:lvlJc w:val="left"/>
      <w:pPr>
        <w:ind w:left="9821" w:hanging="360"/>
      </w:pPr>
      <w:rPr>
        <w:rFonts w:ascii="Wingdings" w:hAnsi="Wingdings" w:hint="default"/>
      </w:rPr>
    </w:lvl>
    <w:lvl w:ilvl="6" w:tplc="08090001" w:tentative="1">
      <w:start w:val="1"/>
      <w:numFmt w:val="bullet"/>
      <w:lvlText w:val=""/>
      <w:lvlJc w:val="left"/>
      <w:pPr>
        <w:ind w:left="10541" w:hanging="360"/>
      </w:pPr>
      <w:rPr>
        <w:rFonts w:ascii="Symbol" w:hAnsi="Symbol" w:hint="default"/>
      </w:rPr>
    </w:lvl>
    <w:lvl w:ilvl="7" w:tplc="08090003" w:tentative="1">
      <w:start w:val="1"/>
      <w:numFmt w:val="bullet"/>
      <w:lvlText w:val="o"/>
      <w:lvlJc w:val="left"/>
      <w:pPr>
        <w:ind w:left="11261" w:hanging="360"/>
      </w:pPr>
      <w:rPr>
        <w:rFonts w:ascii="Courier New" w:hAnsi="Courier New" w:cs="Courier New" w:hint="default"/>
      </w:rPr>
    </w:lvl>
    <w:lvl w:ilvl="8" w:tplc="08090005" w:tentative="1">
      <w:start w:val="1"/>
      <w:numFmt w:val="bullet"/>
      <w:lvlText w:val=""/>
      <w:lvlJc w:val="left"/>
      <w:pPr>
        <w:ind w:left="11981" w:hanging="360"/>
      </w:pPr>
      <w:rPr>
        <w:rFonts w:ascii="Wingdings" w:hAnsi="Wingdings" w:hint="default"/>
      </w:rPr>
    </w:lvl>
  </w:abstractNum>
  <w:abstractNum w:abstractNumId="1" w15:restartNumberingAfterBreak="0">
    <w:nsid w:val="0A187E17"/>
    <w:multiLevelType w:val="multilevel"/>
    <w:tmpl w:val="005E55C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3234D99"/>
    <w:multiLevelType w:val="hybridMultilevel"/>
    <w:tmpl w:val="9C6200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E863852"/>
    <w:multiLevelType w:val="hybridMultilevel"/>
    <w:tmpl w:val="E0A0F8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1FE3A12"/>
    <w:multiLevelType w:val="hybridMultilevel"/>
    <w:tmpl w:val="FF10C3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3C87736"/>
    <w:multiLevelType w:val="hybridMultilevel"/>
    <w:tmpl w:val="AED80BA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4AD16CD"/>
    <w:multiLevelType w:val="hybridMultilevel"/>
    <w:tmpl w:val="FC18D03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74C126B"/>
    <w:multiLevelType w:val="hybridMultilevel"/>
    <w:tmpl w:val="FE70C99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66F4350"/>
    <w:multiLevelType w:val="hybridMultilevel"/>
    <w:tmpl w:val="78F4886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FC86F29"/>
    <w:multiLevelType w:val="hybridMultilevel"/>
    <w:tmpl w:val="D4C41A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4BF68DB"/>
    <w:multiLevelType w:val="hybridMultilevel"/>
    <w:tmpl w:val="C48EFC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791795D"/>
    <w:multiLevelType w:val="hybridMultilevel"/>
    <w:tmpl w:val="79E23BA6"/>
    <w:lvl w:ilvl="0" w:tplc="08090001">
      <w:start w:val="1"/>
      <w:numFmt w:val="bullet"/>
      <w:lvlText w:val=""/>
      <w:lvlJc w:val="left"/>
      <w:pPr>
        <w:ind w:left="1663" w:hanging="360"/>
      </w:pPr>
      <w:rPr>
        <w:rFonts w:ascii="Symbol" w:hAnsi="Symbol" w:hint="default"/>
      </w:rPr>
    </w:lvl>
    <w:lvl w:ilvl="1" w:tplc="08090003">
      <w:start w:val="1"/>
      <w:numFmt w:val="bullet"/>
      <w:lvlText w:val="o"/>
      <w:lvlJc w:val="left"/>
      <w:pPr>
        <w:ind w:left="2383" w:hanging="360"/>
      </w:pPr>
      <w:rPr>
        <w:rFonts w:ascii="Courier New" w:hAnsi="Courier New" w:cs="Courier New" w:hint="default"/>
      </w:rPr>
    </w:lvl>
    <w:lvl w:ilvl="2" w:tplc="08090005">
      <w:start w:val="1"/>
      <w:numFmt w:val="bullet"/>
      <w:lvlText w:val=""/>
      <w:lvlJc w:val="left"/>
      <w:pPr>
        <w:ind w:left="3103" w:hanging="360"/>
      </w:pPr>
      <w:rPr>
        <w:rFonts w:ascii="Wingdings" w:hAnsi="Wingdings" w:hint="default"/>
      </w:rPr>
    </w:lvl>
    <w:lvl w:ilvl="3" w:tplc="08090001">
      <w:start w:val="1"/>
      <w:numFmt w:val="bullet"/>
      <w:lvlText w:val=""/>
      <w:lvlJc w:val="left"/>
      <w:pPr>
        <w:ind w:left="3823" w:hanging="360"/>
      </w:pPr>
      <w:rPr>
        <w:rFonts w:ascii="Symbol" w:hAnsi="Symbol" w:hint="default"/>
      </w:rPr>
    </w:lvl>
    <w:lvl w:ilvl="4" w:tplc="08090003">
      <w:start w:val="1"/>
      <w:numFmt w:val="bullet"/>
      <w:lvlText w:val="o"/>
      <w:lvlJc w:val="left"/>
      <w:pPr>
        <w:ind w:left="4543" w:hanging="360"/>
      </w:pPr>
      <w:rPr>
        <w:rFonts w:ascii="Courier New" w:hAnsi="Courier New" w:cs="Courier New" w:hint="default"/>
      </w:rPr>
    </w:lvl>
    <w:lvl w:ilvl="5" w:tplc="08090005">
      <w:start w:val="1"/>
      <w:numFmt w:val="bullet"/>
      <w:lvlText w:val=""/>
      <w:lvlJc w:val="left"/>
      <w:pPr>
        <w:ind w:left="5263" w:hanging="360"/>
      </w:pPr>
      <w:rPr>
        <w:rFonts w:ascii="Wingdings" w:hAnsi="Wingdings" w:hint="default"/>
      </w:rPr>
    </w:lvl>
    <w:lvl w:ilvl="6" w:tplc="08090001">
      <w:start w:val="1"/>
      <w:numFmt w:val="bullet"/>
      <w:lvlText w:val=""/>
      <w:lvlJc w:val="left"/>
      <w:pPr>
        <w:ind w:left="5983" w:hanging="360"/>
      </w:pPr>
      <w:rPr>
        <w:rFonts w:ascii="Symbol" w:hAnsi="Symbol" w:hint="default"/>
      </w:rPr>
    </w:lvl>
    <w:lvl w:ilvl="7" w:tplc="08090003">
      <w:start w:val="1"/>
      <w:numFmt w:val="bullet"/>
      <w:lvlText w:val="o"/>
      <w:lvlJc w:val="left"/>
      <w:pPr>
        <w:ind w:left="6703" w:hanging="360"/>
      </w:pPr>
      <w:rPr>
        <w:rFonts w:ascii="Courier New" w:hAnsi="Courier New" w:cs="Courier New" w:hint="default"/>
      </w:rPr>
    </w:lvl>
    <w:lvl w:ilvl="8" w:tplc="08090005">
      <w:start w:val="1"/>
      <w:numFmt w:val="bullet"/>
      <w:lvlText w:val=""/>
      <w:lvlJc w:val="left"/>
      <w:pPr>
        <w:ind w:left="7423" w:hanging="360"/>
      </w:pPr>
      <w:rPr>
        <w:rFonts w:ascii="Wingdings" w:hAnsi="Wingdings" w:hint="default"/>
      </w:rPr>
    </w:lvl>
  </w:abstractNum>
  <w:abstractNum w:abstractNumId="12" w15:restartNumberingAfterBreak="0">
    <w:nsid w:val="6D366D88"/>
    <w:multiLevelType w:val="hybridMultilevel"/>
    <w:tmpl w:val="764805B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3" w15:restartNumberingAfterBreak="0">
    <w:nsid w:val="7D741CA4"/>
    <w:multiLevelType w:val="hybridMultilevel"/>
    <w:tmpl w:val="D80A8964"/>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num w:numId="1" w16cid:durableId="629408352">
    <w:abstractNumId w:val="0"/>
  </w:num>
  <w:num w:numId="2" w16cid:durableId="898856458">
    <w:abstractNumId w:val="4"/>
  </w:num>
  <w:num w:numId="3" w16cid:durableId="1520584041">
    <w:abstractNumId w:val="8"/>
  </w:num>
  <w:num w:numId="4" w16cid:durableId="1576015608">
    <w:abstractNumId w:val="10"/>
  </w:num>
  <w:num w:numId="5" w16cid:durableId="1631591897">
    <w:abstractNumId w:val="9"/>
  </w:num>
  <w:num w:numId="6" w16cid:durableId="1650673082">
    <w:abstractNumId w:val="13"/>
  </w:num>
  <w:num w:numId="7" w16cid:durableId="1700811339">
    <w:abstractNumId w:val="1"/>
  </w:num>
  <w:num w:numId="8" w16cid:durableId="1872110788">
    <w:abstractNumId w:val="11"/>
  </w:num>
  <w:num w:numId="9" w16cid:durableId="1596472499">
    <w:abstractNumId w:val="12"/>
  </w:num>
  <w:num w:numId="10" w16cid:durableId="886064087">
    <w:abstractNumId w:val="5"/>
  </w:num>
  <w:num w:numId="11" w16cid:durableId="1295402311">
    <w:abstractNumId w:val="7"/>
  </w:num>
  <w:num w:numId="12" w16cid:durableId="547449235">
    <w:abstractNumId w:val="6"/>
  </w:num>
  <w:num w:numId="13" w16cid:durableId="1982228705">
    <w:abstractNumId w:val="2"/>
  </w:num>
  <w:num w:numId="14" w16cid:durableId="40842810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2A87"/>
    <w:rsid w:val="00007657"/>
    <w:rsid w:val="00012359"/>
    <w:rsid w:val="00016691"/>
    <w:rsid w:val="00021460"/>
    <w:rsid w:val="000235A4"/>
    <w:rsid w:val="00027696"/>
    <w:rsid w:val="00035FF3"/>
    <w:rsid w:val="000433E5"/>
    <w:rsid w:val="000535E6"/>
    <w:rsid w:val="00055E2F"/>
    <w:rsid w:val="00057133"/>
    <w:rsid w:val="000647B1"/>
    <w:rsid w:val="000670ED"/>
    <w:rsid w:val="00070160"/>
    <w:rsid w:val="00082BD4"/>
    <w:rsid w:val="000849D4"/>
    <w:rsid w:val="00084DAF"/>
    <w:rsid w:val="0009026D"/>
    <w:rsid w:val="000930A4"/>
    <w:rsid w:val="00096C39"/>
    <w:rsid w:val="000C2A23"/>
    <w:rsid w:val="000C5A39"/>
    <w:rsid w:val="000F2BB0"/>
    <w:rsid w:val="000F31E1"/>
    <w:rsid w:val="000F330D"/>
    <w:rsid w:val="000F3AA7"/>
    <w:rsid w:val="00101B13"/>
    <w:rsid w:val="00111B7A"/>
    <w:rsid w:val="00113D2C"/>
    <w:rsid w:val="00116763"/>
    <w:rsid w:val="001255A1"/>
    <w:rsid w:val="001258B6"/>
    <w:rsid w:val="001274F5"/>
    <w:rsid w:val="00144130"/>
    <w:rsid w:val="00162118"/>
    <w:rsid w:val="00162F37"/>
    <w:rsid w:val="001B0456"/>
    <w:rsid w:val="001B2C28"/>
    <w:rsid w:val="001C0C7F"/>
    <w:rsid w:val="001C1F8A"/>
    <w:rsid w:val="001C4015"/>
    <w:rsid w:val="001D39D6"/>
    <w:rsid w:val="001D4DDA"/>
    <w:rsid w:val="001D5269"/>
    <w:rsid w:val="001E3235"/>
    <w:rsid w:val="001F7BFA"/>
    <w:rsid w:val="00201E7F"/>
    <w:rsid w:val="00204BE8"/>
    <w:rsid w:val="0020640E"/>
    <w:rsid w:val="0021109E"/>
    <w:rsid w:val="00213DFE"/>
    <w:rsid w:val="00217E39"/>
    <w:rsid w:val="00220A76"/>
    <w:rsid w:val="002236A6"/>
    <w:rsid w:val="00255B94"/>
    <w:rsid w:val="0026384D"/>
    <w:rsid w:val="002739FE"/>
    <w:rsid w:val="002776E4"/>
    <w:rsid w:val="00284A00"/>
    <w:rsid w:val="00293839"/>
    <w:rsid w:val="002A443C"/>
    <w:rsid w:val="002A476D"/>
    <w:rsid w:val="002B2C3E"/>
    <w:rsid w:val="002B3E37"/>
    <w:rsid w:val="002C1BB4"/>
    <w:rsid w:val="002C5FE5"/>
    <w:rsid w:val="002E7741"/>
    <w:rsid w:val="002F341C"/>
    <w:rsid w:val="002F4BF2"/>
    <w:rsid w:val="003032E3"/>
    <w:rsid w:val="003110BC"/>
    <w:rsid w:val="00311E2E"/>
    <w:rsid w:val="00320894"/>
    <w:rsid w:val="00322D79"/>
    <w:rsid w:val="00325938"/>
    <w:rsid w:val="003279FA"/>
    <w:rsid w:val="003324B8"/>
    <w:rsid w:val="0033466A"/>
    <w:rsid w:val="00335C8B"/>
    <w:rsid w:val="0034524F"/>
    <w:rsid w:val="0034731D"/>
    <w:rsid w:val="00350E2B"/>
    <w:rsid w:val="00351106"/>
    <w:rsid w:val="003546FD"/>
    <w:rsid w:val="0036350F"/>
    <w:rsid w:val="0037112E"/>
    <w:rsid w:val="003739B5"/>
    <w:rsid w:val="00373B71"/>
    <w:rsid w:val="0037648E"/>
    <w:rsid w:val="00392BFD"/>
    <w:rsid w:val="0039406C"/>
    <w:rsid w:val="00394B1F"/>
    <w:rsid w:val="003960B6"/>
    <w:rsid w:val="003B0D38"/>
    <w:rsid w:val="003B3C77"/>
    <w:rsid w:val="003B4FC9"/>
    <w:rsid w:val="003B5304"/>
    <w:rsid w:val="003B5609"/>
    <w:rsid w:val="003B5930"/>
    <w:rsid w:val="003C626D"/>
    <w:rsid w:val="003D2ABB"/>
    <w:rsid w:val="003D642C"/>
    <w:rsid w:val="003E1122"/>
    <w:rsid w:val="003E5BE5"/>
    <w:rsid w:val="0040166E"/>
    <w:rsid w:val="00401FA0"/>
    <w:rsid w:val="00401FA4"/>
    <w:rsid w:val="004022B2"/>
    <w:rsid w:val="00407BAF"/>
    <w:rsid w:val="004132B3"/>
    <w:rsid w:val="00422F87"/>
    <w:rsid w:val="00437E9F"/>
    <w:rsid w:val="00444FCA"/>
    <w:rsid w:val="004460B6"/>
    <w:rsid w:val="0044784D"/>
    <w:rsid w:val="00451626"/>
    <w:rsid w:val="00452DAC"/>
    <w:rsid w:val="004604CC"/>
    <w:rsid w:val="004634AD"/>
    <w:rsid w:val="004646B8"/>
    <w:rsid w:val="00474460"/>
    <w:rsid w:val="004758FA"/>
    <w:rsid w:val="00475D0B"/>
    <w:rsid w:val="00495D6A"/>
    <w:rsid w:val="004A3383"/>
    <w:rsid w:val="004B0716"/>
    <w:rsid w:val="004B30F6"/>
    <w:rsid w:val="004B3DBE"/>
    <w:rsid w:val="004B46E3"/>
    <w:rsid w:val="004E5C59"/>
    <w:rsid w:val="00502464"/>
    <w:rsid w:val="0051487B"/>
    <w:rsid w:val="005241F4"/>
    <w:rsid w:val="00525181"/>
    <w:rsid w:val="0052583B"/>
    <w:rsid w:val="005415BF"/>
    <w:rsid w:val="00544D22"/>
    <w:rsid w:val="00546826"/>
    <w:rsid w:val="00546850"/>
    <w:rsid w:val="00550025"/>
    <w:rsid w:val="0055150C"/>
    <w:rsid w:val="00552916"/>
    <w:rsid w:val="0057487C"/>
    <w:rsid w:val="005756FB"/>
    <w:rsid w:val="00595D9C"/>
    <w:rsid w:val="005A16CF"/>
    <w:rsid w:val="005B05FE"/>
    <w:rsid w:val="005C0B9A"/>
    <w:rsid w:val="005E2890"/>
    <w:rsid w:val="005E2E8A"/>
    <w:rsid w:val="005E63DB"/>
    <w:rsid w:val="005E7BE6"/>
    <w:rsid w:val="006136EB"/>
    <w:rsid w:val="006147E6"/>
    <w:rsid w:val="00614815"/>
    <w:rsid w:val="00616481"/>
    <w:rsid w:val="006260C4"/>
    <w:rsid w:val="0062635B"/>
    <w:rsid w:val="00635E63"/>
    <w:rsid w:val="00637D62"/>
    <w:rsid w:val="00644D89"/>
    <w:rsid w:val="00646A1A"/>
    <w:rsid w:val="00653EF5"/>
    <w:rsid w:val="006564E8"/>
    <w:rsid w:val="00657F22"/>
    <w:rsid w:val="00664D49"/>
    <w:rsid w:val="00665B76"/>
    <w:rsid w:val="00666169"/>
    <w:rsid w:val="00675AFB"/>
    <w:rsid w:val="00683FDE"/>
    <w:rsid w:val="00695AC2"/>
    <w:rsid w:val="006A6868"/>
    <w:rsid w:val="006B31A7"/>
    <w:rsid w:val="006B7E72"/>
    <w:rsid w:val="006C4A62"/>
    <w:rsid w:val="006C4BFF"/>
    <w:rsid w:val="006C7394"/>
    <w:rsid w:val="006C7B36"/>
    <w:rsid w:val="006D173D"/>
    <w:rsid w:val="00700211"/>
    <w:rsid w:val="00700F19"/>
    <w:rsid w:val="0070174D"/>
    <w:rsid w:val="00704E01"/>
    <w:rsid w:val="00706686"/>
    <w:rsid w:val="00706B29"/>
    <w:rsid w:val="00726FE1"/>
    <w:rsid w:val="00740BC3"/>
    <w:rsid w:val="007426E0"/>
    <w:rsid w:val="00746C65"/>
    <w:rsid w:val="00747D0C"/>
    <w:rsid w:val="00752DBF"/>
    <w:rsid w:val="007663A5"/>
    <w:rsid w:val="007749D2"/>
    <w:rsid w:val="00782A42"/>
    <w:rsid w:val="007951AF"/>
    <w:rsid w:val="00795FF7"/>
    <w:rsid w:val="007967EB"/>
    <w:rsid w:val="007A49D7"/>
    <w:rsid w:val="007B7791"/>
    <w:rsid w:val="007D0E54"/>
    <w:rsid w:val="007D6C90"/>
    <w:rsid w:val="0082138E"/>
    <w:rsid w:val="00824F83"/>
    <w:rsid w:val="0082730B"/>
    <w:rsid w:val="00843B92"/>
    <w:rsid w:val="00861DFB"/>
    <w:rsid w:val="008626A4"/>
    <w:rsid w:val="008651CF"/>
    <w:rsid w:val="008663CB"/>
    <w:rsid w:val="008700DC"/>
    <w:rsid w:val="0087329C"/>
    <w:rsid w:val="00873946"/>
    <w:rsid w:val="00896097"/>
    <w:rsid w:val="00897E19"/>
    <w:rsid w:val="008A7F90"/>
    <w:rsid w:val="008C0545"/>
    <w:rsid w:val="008C2D9A"/>
    <w:rsid w:val="008C47FC"/>
    <w:rsid w:val="008D5DFB"/>
    <w:rsid w:val="008D6E5C"/>
    <w:rsid w:val="008E7968"/>
    <w:rsid w:val="008F0CB2"/>
    <w:rsid w:val="008F6BC2"/>
    <w:rsid w:val="008F6E72"/>
    <w:rsid w:val="0090245D"/>
    <w:rsid w:val="00906762"/>
    <w:rsid w:val="00923EEC"/>
    <w:rsid w:val="00935223"/>
    <w:rsid w:val="00936424"/>
    <w:rsid w:val="009402A1"/>
    <w:rsid w:val="0094149E"/>
    <w:rsid w:val="00953243"/>
    <w:rsid w:val="00953750"/>
    <w:rsid w:val="0095467A"/>
    <w:rsid w:val="00954841"/>
    <w:rsid w:val="00965305"/>
    <w:rsid w:val="00976A03"/>
    <w:rsid w:val="00985B6A"/>
    <w:rsid w:val="0098707D"/>
    <w:rsid w:val="0099149E"/>
    <w:rsid w:val="0099206A"/>
    <w:rsid w:val="009A7B45"/>
    <w:rsid w:val="009B2D25"/>
    <w:rsid w:val="009B3E7E"/>
    <w:rsid w:val="009C2DC9"/>
    <w:rsid w:val="009C300E"/>
    <w:rsid w:val="009C6701"/>
    <w:rsid w:val="009E2AAC"/>
    <w:rsid w:val="00A05EE9"/>
    <w:rsid w:val="00A06726"/>
    <w:rsid w:val="00A07B16"/>
    <w:rsid w:val="00A20AD9"/>
    <w:rsid w:val="00A2685E"/>
    <w:rsid w:val="00A361C9"/>
    <w:rsid w:val="00A5244F"/>
    <w:rsid w:val="00A52BB9"/>
    <w:rsid w:val="00A71DDA"/>
    <w:rsid w:val="00A822A9"/>
    <w:rsid w:val="00A83921"/>
    <w:rsid w:val="00A85916"/>
    <w:rsid w:val="00AA3A9D"/>
    <w:rsid w:val="00AA70D9"/>
    <w:rsid w:val="00AB0BB5"/>
    <w:rsid w:val="00AB1C7E"/>
    <w:rsid w:val="00AC730E"/>
    <w:rsid w:val="00AD255D"/>
    <w:rsid w:val="00AD4240"/>
    <w:rsid w:val="00AD6B3F"/>
    <w:rsid w:val="00AE4CAD"/>
    <w:rsid w:val="00AE5EA2"/>
    <w:rsid w:val="00AF3599"/>
    <w:rsid w:val="00B0263F"/>
    <w:rsid w:val="00B03B56"/>
    <w:rsid w:val="00B1241F"/>
    <w:rsid w:val="00B33666"/>
    <w:rsid w:val="00B34E07"/>
    <w:rsid w:val="00B36264"/>
    <w:rsid w:val="00B36E9B"/>
    <w:rsid w:val="00B3781B"/>
    <w:rsid w:val="00B4011C"/>
    <w:rsid w:val="00B46DED"/>
    <w:rsid w:val="00B5158D"/>
    <w:rsid w:val="00B526F4"/>
    <w:rsid w:val="00B53868"/>
    <w:rsid w:val="00B63C14"/>
    <w:rsid w:val="00B667D4"/>
    <w:rsid w:val="00B66AFD"/>
    <w:rsid w:val="00B725B1"/>
    <w:rsid w:val="00B81543"/>
    <w:rsid w:val="00B92A87"/>
    <w:rsid w:val="00B968A0"/>
    <w:rsid w:val="00BA0D3B"/>
    <w:rsid w:val="00BA0F59"/>
    <w:rsid w:val="00BA6399"/>
    <w:rsid w:val="00BA6824"/>
    <w:rsid w:val="00BB0667"/>
    <w:rsid w:val="00BB0D59"/>
    <w:rsid w:val="00BB1DE2"/>
    <w:rsid w:val="00BC35E1"/>
    <w:rsid w:val="00BE4F47"/>
    <w:rsid w:val="00BF0A5C"/>
    <w:rsid w:val="00BF65F1"/>
    <w:rsid w:val="00C00074"/>
    <w:rsid w:val="00C01D41"/>
    <w:rsid w:val="00C05D35"/>
    <w:rsid w:val="00C256DB"/>
    <w:rsid w:val="00C2574D"/>
    <w:rsid w:val="00C327F0"/>
    <w:rsid w:val="00C33CF0"/>
    <w:rsid w:val="00C40C65"/>
    <w:rsid w:val="00C45D44"/>
    <w:rsid w:val="00C556DB"/>
    <w:rsid w:val="00C637DA"/>
    <w:rsid w:val="00C6712F"/>
    <w:rsid w:val="00C722DA"/>
    <w:rsid w:val="00C73E23"/>
    <w:rsid w:val="00C8602B"/>
    <w:rsid w:val="00C86859"/>
    <w:rsid w:val="00C87972"/>
    <w:rsid w:val="00C91EF1"/>
    <w:rsid w:val="00C93F7F"/>
    <w:rsid w:val="00CA090A"/>
    <w:rsid w:val="00CA0A3E"/>
    <w:rsid w:val="00CA1CDD"/>
    <w:rsid w:val="00CA2ADA"/>
    <w:rsid w:val="00CA5F94"/>
    <w:rsid w:val="00CA6DD2"/>
    <w:rsid w:val="00CB2A68"/>
    <w:rsid w:val="00CB7CA6"/>
    <w:rsid w:val="00CC7219"/>
    <w:rsid w:val="00CD6317"/>
    <w:rsid w:val="00CE18A4"/>
    <w:rsid w:val="00CE1AD9"/>
    <w:rsid w:val="00CE20A4"/>
    <w:rsid w:val="00CF0973"/>
    <w:rsid w:val="00CF2374"/>
    <w:rsid w:val="00D032DD"/>
    <w:rsid w:val="00D06050"/>
    <w:rsid w:val="00D061EC"/>
    <w:rsid w:val="00D2700C"/>
    <w:rsid w:val="00D314A5"/>
    <w:rsid w:val="00D4303E"/>
    <w:rsid w:val="00D43E16"/>
    <w:rsid w:val="00D552DB"/>
    <w:rsid w:val="00D976B7"/>
    <w:rsid w:val="00DA63EE"/>
    <w:rsid w:val="00DB12E6"/>
    <w:rsid w:val="00DB2DC7"/>
    <w:rsid w:val="00DB2EA2"/>
    <w:rsid w:val="00DB526B"/>
    <w:rsid w:val="00DD306F"/>
    <w:rsid w:val="00DD73AE"/>
    <w:rsid w:val="00DE1006"/>
    <w:rsid w:val="00DF0EF3"/>
    <w:rsid w:val="00DF3BE1"/>
    <w:rsid w:val="00E0434E"/>
    <w:rsid w:val="00E31B31"/>
    <w:rsid w:val="00E616DE"/>
    <w:rsid w:val="00E62201"/>
    <w:rsid w:val="00E908B6"/>
    <w:rsid w:val="00E91CAA"/>
    <w:rsid w:val="00EA5F69"/>
    <w:rsid w:val="00EB5DF1"/>
    <w:rsid w:val="00EC35F4"/>
    <w:rsid w:val="00EC572C"/>
    <w:rsid w:val="00EE6688"/>
    <w:rsid w:val="00EF23D2"/>
    <w:rsid w:val="00F021DB"/>
    <w:rsid w:val="00F15F26"/>
    <w:rsid w:val="00F325EC"/>
    <w:rsid w:val="00F33C9A"/>
    <w:rsid w:val="00F342FC"/>
    <w:rsid w:val="00F4358A"/>
    <w:rsid w:val="00F47530"/>
    <w:rsid w:val="00F54DC4"/>
    <w:rsid w:val="00F658A9"/>
    <w:rsid w:val="00F806C0"/>
    <w:rsid w:val="00F80F22"/>
    <w:rsid w:val="00FA310F"/>
    <w:rsid w:val="00FA73F9"/>
    <w:rsid w:val="00FC71FE"/>
    <w:rsid w:val="00FD32DF"/>
    <w:rsid w:val="00FD7C7E"/>
    <w:rsid w:val="00FE51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9DCABC"/>
  <w15:docId w15:val="{C16BB1B2-2C80-4A2C-B549-20D8B88F8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lang w:val="en-US" w:eastAsia="en-US"/>
    </w:rPr>
  </w:style>
  <w:style w:type="paragraph" w:styleId="Heading1">
    <w:name w:val="heading 1"/>
    <w:basedOn w:val="Normal"/>
    <w:link w:val="Heading1Char"/>
    <w:uiPriority w:val="9"/>
    <w:qFormat/>
    <w:rsid w:val="00C40C65"/>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outlineLvl w:val="0"/>
    </w:pPr>
    <w:rPr>
      <w:rFonts w:ascii="Calibri" w:eastAsiaTheme="minorHAnsi" w:hAnsi="Calibri" w:cs="Calibri"/>
      <w:b/>
      <w:bCs/>
      <w:kern w:val="36"/>
      <w:sz w:val="48"/>
      <w:szCs w:val="48"/>
      <w:bdr w:val="none" w:sz="0" w:space="0" w:color="auto"/>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ascii="Helvetica" w:hAnsi="Helvetica" w:cs="Arial Unicode MS"/>
      <w:color w:val="000000"/>
      <w:sz w:val="22"/>
      <w:szCs w:val="22"/>
      <w:lang w:val="en-US"/>
    </w:rPr>
  </w:style>
  <w:style w:type="character" w:customStyle="1" w:styleId="Hyperlink0">
    <w:name w:val="Hyperlink.0"/>
    <w:basedOn w:val="Hyperlink"/>
    <w:rPr>
      <w:u w:val="single"/>
    </w:rPr>
  </w:style>
  <w:style w:type="paragraph" w:styleId="BalloonText">
    <w:name w:val="Balloon Text"/>
    <w:basedOn w:val="Normal"/>
    <w:link w:val="BalloonTextChar"/>
    <w:uiPriority w:val="99"/>
    <w:semiHidden/>
    <w:unhideWhenUsed/>
    <w:rsid w:val="0066616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66169"/>
    <w:rPr>
      <w:rFonts w:ascii="Segoe UI" w:hAnsi="Segoe UI" w:cs="Segoe UI"/>
      <w:sz w:val="18"/>
      <w:szCs w:val="18"/>
      <w:lang w:val="en-US" w:eastAsia="en-US"/>
    </w:rPr>
  </w:style>
  <w:style w:type="character" w:customStyle="1" w:styleId="Heading1Char">
    <w:name w:val="Heading 1 Char"/>
    <w:basedOn w:val="DefaultParagraphFont"/>
    <w:link w:val="Heading1"/>
    <w:uiPriority w:val="9"/>
    <w:rsid w:val="00C40C65"/>
    <w:rPr>
      <w:rFonts w:ascii="Calibri" w:eastAsiaTheme="minorHAnsi" w:hAnsi="Calibri" w:cs="Calibri"/>
      <w:b/>
      <w:bCs/>
      <w:kern w:val="36"/>
      <w:sz w:val="48"/>
      <w:szCs w:val="48"/>
      <w:bdr w:val="none" w:sz="0" w:space="0" w:color="auto"/>
    </w:rPr>
  </w:style>
  <w:style w:type="paragraph" w:styleId="NormalWeb">
    <w:name w:val="Normal (Web)"/>
    <w:basedOn w:val="Normal"/>
    <w:uiPriority w:val="99"/>
    <w:unhideWhenUsed/>
    <w:rsid w:val="00C40C65"/>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Calibri" w:eastAsiaTheme="minorHAnsi" w:hAnsi="Calibri" w:cs="Calibri"/>
      <w:sz w:val="22"/>
      <w:szCs w:val="22"/>
      <w:bdr w:val="none" w:sz="0" w:space="0" w:color="auto"/>
      <w:lang w:val="en-GB" w:eastAsia="en-GB"/>
    </w:rPr>
  </w:style>
  <w:style w:type="character" w:styleId="Emphasis">
    <w:name w:val="Emphasis"/>
    <w:basedOn w:val="DefaultParagraphFont"/>
    <w:uiPriority w:val="20"/>
    <w:qFormat/>
    <w:rsid w:val="00C40C65"/>
    <w:rPr>
      <w:i/>
      <w:iCs/>
    </w:rPr>
  </w:style>
  <w:style w:type="character" w:styleId="Strong">
    <w:name w:val="Strong"/>
    <w:basedOn w:val="DefaultParagraphFont"/>
    <w:uiPriority w:val="22"/>
    <w:qFormat/>
    <w:rsid w:val="00C40C65"/>
    <w:rPr>
      <w:b/>
      <w:bCs/>
    </w:rPr>
  </w:style>
  <w:style w:type="paragraph" w:customStyle="1" w:styleId="xmsonormal">
    <w:name w:val="x_msonormal"/>
    <w:basedOn w:val="Normal"/>
    <w:rsid w:val="00F325EC"/>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Theme="minorHAnsi" w:hAnsi="Calibri" w:cs="Calibri"/>
      <w:sz w:val="22"/>
      <w:szCs w:val="22"/>
      <w:bdr w:val="none" w:sz="0" w:space="0" w:color="auto"/>
      <w:lang w:val="en-GB" w:eastAsia="en-GB"/>
    </w:rPr>
  </w:style>
  <w:style w:type="character" w:styleId="UnresolvedMention">
    <w:name w:val="Unresolved Mention"/>
    <w:basedOn w:val="DefaultParagraphFont"/>
    <w:uiPriority w:val="99"/>
    <w:semiHidden/>
    <w:unhideWhenUsed/>
    <w:rsid w:val="004604CC"/>
    <w:rPr>
      <w:color w:val="605E5C"/>
      <w:shd w:val="clear" w:color="auto" w:fill="E1DFDD"/>
    </w:rPr>
  </w:style>
  <w:style w:type="paragraph" w:styleId="ListParagraph">
    <w:name w:val="List Paragraph"/>
    <w:basedOn w:val="Normal"/>
    <w:uiPriority w:val="34"/>
    <w:qFormat/>
    <w:rsid w:val="00C8602B"/>
    <w:pPr>
      <w:widowControl w:val="0"/>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rPr>
  </w:style>
  <w:style w:type="paragraph" w:customStyle="1" w:styleId="h1">
    <w:name w:val="h1"/>
    <w:basedOn w:val="Normal"/>
    <w:uiPriority w:val="99"/>
    <w:semiHidden/>
    <w:rsid w:val="003110BC"/>
    <w:pPr>
      <w:pBdr>
        <w:top w:val="none" w:sz="0" w:space="0" w:color="auto"/>
        <w:left w:val="none" w:sz="0" w:space="0" w:color="auto"/>
        <w:bottom w:val="none" w:sz="0" w:space="0" w:color="auto"/>
        <w:right w:val="none" w:sz="0" w:space="0" w:color="auto"/>
        <w:between w:val="none" w:sz="0" w:space="0" w:color="auto"/>
        <w:bar w:val="none" w:sz="0" w:color="auto"/>
      </w:pBdr>
      <w:spacing w:line="305" w:lineRule="atLeast"/>
    </w:pPr>
    <w:rPr>
      <w:rFonts w:ascii="Arial" w:eastAsiaTheme="minorHAnsi" w:hAnsi="Arial" w:cs="Arial"/>
      <w:color w:val="010101"/>
      <w:sz w:val="45"/>
      <w:szCs w:val="45"/>
      <w:bdr w:val="none" w:sz="0" w:space="0" w:color="auto"/>
      <w:lang w:val="en-GB" w:eastAsia="en-GB"/>
    </w:rPr>
  </w:style>
  <w:style w:type="paragraph" w:customStyle="1" w:styleId="h2">
    <w:name w:val="h2"/>
    <w:basedOn w:val="Normal"/>
    <w:uiPriority w:val="99"/>
    <w:semiHidden/>
    <w:rsid w:val="003110BC"/>
    <w:pPr>
      <w:pBdr>
        <w:top w:val="none" w:sz="0" w:space="0" w:color="auto"/>
        <w:left w:val="none" w:sz="0" w:space="0" w:color="auto"/>
        <w:bottom w:val="none" w:sz="0" w:space="0" w:color="auto"/>
        <w:right w:val="none" w:sz="0" w:space="0" w:color="auto"/>
        <w:between w:val="none" w:sz="0" w:space="0" w:color="auto"/>
        <w:bar w:val="none" w:sz="0" w:color="auto"/>
      </w:pBdr>
      <w:spacing w:after="300" w:line="281" w:lineRule="atLeast"/>
    </w:pPr>
    <w:rPr>
      <w:rFonts w:ascii="Arial" w:eastAsiaTheme="minorHAnsi" w:hAnsi="Arial" w:cs="Arial"/>
      <w:b/>
      <w:bCs/>
      <w:color w:val="010101"/>
      <w:sz w:val="36"/>
      <w:szCs w:val="36"/>
      <w:bdr w:val="none" w:sz="0" w:space="0" w:color="auto"/>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3691375">
      <w:bodyDiv w:val="1"/>
      <w:marLeft w:val="0"/>
      <w:marRight w:val="0"/>
      <w:marTop w:val="0"/>
      <w:marBottom w:val="0"/>
      <w:divBdr>
        <w:top w:val="none" w:sz="0" w:space="0" w:color="auto"/>
        <w:left w:val="none" w:sz="0" w:space="0" w:color="auto"/>
        <w:bottom w:val="none" w:sz="0" w:space="0" w:color="auto"/>
        <w:right w:val="none" w:sz="0" w:space="0" w:color="auto"/>
      </w:divBdr>
    </w:div>
    <w:div w:id="309989847">
      <w:bodyDiv w:val="1"/>
      <w:marLeft w:val="0"/>
      <w:marRight w:val="0"/>
      <w:marTop w:val="0"/>
      <w:marBottom w:val="0"/>
      <w:divBdr>
        <w:top w:val="none" w:sz="0" w:space="0" w:color="auto"/>
        <w:left w:val="none" w:sz="0" w:space="0" w:color="auto"/>
        <w:bottom w:val="none" w:sz="0" w:space="0" w:color="auto"/>
        <w:right w:val="none" w:sz="0" w:space="0" w:color="auto"/>
      </w:divBdr>
    </w:div>
    <w:div w:id="402996889">
      <w:bodyDiv w:val="1"/>
      <w:marLeft w:val="0"/>
      <w:marRight w:val="0"/>
      <w:marTop w:val="0"/>
      <w:marBottom w:val="0"/>
      <w:divBdr>
        <w:top w:val="none" w:sz="0" w:space="0" w:color="auto"/>
        <w:left w:val="none" w:sz="0" w:space="0" w:color="auto"/>
        <w:bottom w:val="none" w:sz="0" w:space="0" w:color="auto"/>
        <w:right w:val="none" w:sz="0" w:space="0" w:color="auto"/>
      </w:divBdr>
    </w:div>
    <w:div w:id="434449948">
      <w:bodyDiv w:val="1"/>
      <w:marLeft w:val="0"/>
      <w:marRight w:val="0"/>
      <w:marTop w:val="0"/>
      <w:marBottom w:val="0"/>
      <w:divBdr>
        <w:top w:val="none" w:sz="0" w:space="0" w:color="auto"/>
        <w:left w:val="none" w:sz="0" w:space="0" w:color="auto"/>
        <w:bottom w:val="none" w:sz="0" w:space="0" w:color="auto"/>
        <w:right w:val="none" w:sz="0" w:space="0" w:color="auto"/>
      </w:divBdr>
    </w:div>
    <w:div w:id="706830440">
      <w:bodyDiv w:val="1"/>
      <w:marLeft w:val="0"/>
      <w:marRight w:val="0"/>
      <w:marTop w:val="0"/>
      <w:marBottom w:val="0"/>
      <w:divBdr>
        <w:top w:val="none" w:sz="0" w:space="0" w:color="auto"/>
        <w:left w:val="none" w:sz="0" w:space="0" w:color="auto"/>
        <w:bottom w:val="none" w:sz="0" w:space="0" w:color="auto"/>
        <w:right w:val="none" w:sz="0" w:space="0" w:color="auto"/>
      </w:divBdr>
    </w:div>
    <w:div w:id="843012079">
      <w:bodyDiv w:val="1"/>
      <w:marLeft w:val="0"/>
      <w:marRight w:val="0"/>
      <w:marTop w:val="0"/>
      <w:marBottom w:val="0"/>
      <w:divBdr>
        <w:top w:val="none" w:sz="0" w:space="0" w:color="auto"/>
        <w:left w:val="none" w:sz="0" w:space="0" w:color="auto"/>
        <w:bottom w:val="none" w:sz="0" w:space="0" w:color="auto"/>
        <w:right w:val="none" w:sz="0" w:space="0" w:color="auto"/>
      </w:divBdr>
    </w:div>
    <w:div w:id="1016344264">
      <w:bodyDiv w:val="1"/>
      <w:marLeft w:val="0"/>
      <w:marRight w:val="0"/>
      <w:marTop w:val="0"/>
      <w:marBottom w:val="0"/>
      <w:divBdr>
        <w:top w:val="none" w:sz="0" w:space="0" w:color="auto"/>
        <w:left w:val="none" w:sz="0" w:space="0" w:color="auto"/>
        <w:bottom w:val="none" w:sz="0" w:space="0" w:color="auto"/>
        <w:right w:val="none" w:sz="0" w:space="0" w:color="auto"/>
      </w:divBdr>
    </w:div>
    <w:div w:id="1173494172">
      <w:bodyDiv w:val="1"/>
      <w:marLeft w:val="0"/>
      <w:marRight w:val="0"/>
      <w:marTop w:val="0"/>
      <w:marBottom w:val="0"/>
      <w:divBdr>
        <w:top w:val="none" w:sz="0" w:space="0" w:color="auto"/>
        <w:left w:val="none" w:sz="0" w:space="0" w:color="auto"/>
        <w:bottom w:val="none" w:sz="0" w:space="0" w:color="auto"/>
        <w:right w:val="none" w:sz="0" w:space="0" w:color="auto"/>
      </w:divBdr>
    </w:div>
    <w:div w:id="1201472665">
      <w:bodyDiv w:val="1"/>
      <w:marLeft w:val="0"/>
      <w:marRight w:val="0"/>
      <w:marTop w:val="0"/>
      <w:marBottom w:val="0"/>
      <w:divBdr>
        <w:top w:val="none" w:sz="0" w:space="0" w:color="auto"/>
        <w:left w:val="none" w:sz="0" w:space="0" w:color="auto"/>
        <w:bottom w:val="none" w:sz="0" w:space="0" w:color="auto"/>
        <w:right w:val="none" w:sz="0" w:space="0" w:color="auto"/>
      </w:divBdr>
    </w:div>
    <w:div w:id="1557426516">
      <w:bodyDiv w:val="1"/>
      <w:marLeft w:val="0"/>
      <w:marRight w:val="0"/>
      <w:marTop w:val="0"/>
      <w:marBottom w:val="0"/>
      <w:divBdr>
        <w:top w:val="none" w:sz="0" w:space="0" w:color="auto"/>
        <w:left w:val="none" w:sz="0" w:space="0" w:color="auto"/>
        <w:bottom w:val="none" w:sz="0" w:space="0" w:color="auto"/>
        <w:right w:val="none" w:sz="0" w:space="0" w:color="auto"/>
      </w:divBdr>
    </w:div>
    <w:div w:id="1577284557">
      <w:bodyDiv w:val="1"/>
      <w:marLeft w:val="0"/>
      <w:marRight w:val="0"/>
      <w:marTop w:val="0"/>
      <w:marBottom w:val="0"/>
      <w:divBdr>
        <w:top w:val="none" w:sz="0" w:space="0" w:color="auto"/>
        <w:left w:val="none" w:sz="0" w:space="0" w:color="auto"/>
        <w:bottom w:val="none" w:sz="0" w:space="0" w:color="auto"/>
        <w:right w:val="none" w:sz="0" w:space="0" w:color="auto"/>
      </w:divBdr>
    </w:div>
    <w:div w:id="1608732353">
      <w:bodyDiv w:val="1"/>
      <w:marLeft w:val="0"/>
      <w:marRight w:val="0"/>
      <w:marTop w:val="0"/>
      <w:marBottom w:val="0"/>
      <w:divBdr>
        <w:top w:val="none" w:sz="0" w:space="0" w:color="auto"/>
        <w:left w:val="none" w:sz="0" w:space="0" w:color="auto"/>
        <w:bottom w:val="none" w:sz="0" w:space="0" w:color="auto"/>
        <w:right w:val="none" w:sz="0" w:space="0" w:color="auto"/>
      </w:divBdr>
    </w:div>
    <w:div w:id="1609777833">
      <w:bodyDiv w:val="1"/>
      <w:marLeft w:val="0"/>
      <w:marRight w:val="0"/>
      <w:marTop w:val="0"/>
      <w:marBottom w:val="0"/>
      <w:divBdr>
        <w:top w:val="none" w:sz="0" w:space="0" w:color="auto"/>
        <w:left w:val="none" w:sz="0" w:space="0" w:color="auto"/>
        <w:bottom w:val="none" w:sz="0" w:space="0" w:color="auto"/>
        <w:right w:val="none" w:sz="0" w:space="0" w:color="auto"/>
      </w:divBdr>
    </w:div>
    <w:div w:id="1612517650">
      <w:bodyDiv w:val="1"/>
      <w:marLeft w:val="0"/>
      <w:marRight w:val="0"/>
      <w:marTop w:val="0"/>
      <w:marBottom w:val="0"/>
      <w:divBdr>
        <w:top w:val="none" w:sz="0" w:space="0" w:color="auto"/>
        <w:left w:val="none" w:sz="0" w:space="0" w:color="auto"/>
        <w:bottom w:val="none" w:sz="0" w:space="0" w:color="auto"/>
        <w:right w:val="none" w:sz="0" w:space="0" w:color="auto"/>
      </w:divBdr>
    </w:div>
    <w:div w:id="1648825031">
      <w:bodyDiv w:val="1"/>
      <w:marLeft w:val="0"/>
      <w:marRight w:val="0"/>
      <w:marTop w:val="0"/>
      <w:marBottom w:val="0"/>
      <w:divBdr>
        <w:top w:val="none" w:sz="0" w:space="0" w:color="auto"/>
        <w:left w:val="none" w:sz="0" w:space="0" w:color="auto"/>
        <w:bottom w:val="none" w:sz="0" w:space="0" w:color="auto"/>
        <w:right w:val="none" w:sz="0" w:space="0" w:color="auto"/>
      </w:divBdr>
    </w:div>
    <w:div w:id="1791122165">
      <w:bodyDiv w:val="1"/>
      <w:marLeft w:val="0"/>
      <w:marRight w:val="0"/>
      <w:marTop w:val="0"/>
      <w:marBottom w:val="0"/>
      <w:divBdr>
        <w:top w:val="none" w:sz="0" w:space="0" w:color="auto"/>
        <w:left w:val="none" w:sz="0" w:space="0" w:color="auto"/>
        <w:bottom w:val="none" w:sz="0" w:space="0" w:color="auto"/>
        <w:right w:val="none" w:sz="0" w:space="0" w:color="auto"/>
      </w:divBdr>
    </w:div>
    <w:div w:id="1835414330">
      <w:bodyDiv w:val="1"/>
      <w:marLeft w:val="0"/>
      <w:marRight w:val="0"/>
      <w:marTop w:val="0"/>
      <w:marBottom w:val="0"/>
      <w:divBdr>
        <w:top w:val="none" w:sz="0" w:space="0" w:color="auto"/>
        <w:left w:val="none" w:sz="0" w:space="0" w:color="auto"/>
        <w:bottom w:val="none" w:sz="0" w:space="0" w:color="auto"/>
        <w:right w:val="none" w:sz="0" w:space="0" w:color="auto"/>
      </w:divBdr>
    </w:div>
    <w:div w:id="1879272851">
      <w:bodyDiv w:val="1"/>
      <w:marLeft w:val="0"/>
      <w:marRight w:val="0"/>
      <w:marTop w:val="0"/>
      <w:marBottom w:val="0"/>
      <w:divBdr>
        <w:top w:val="none" w:sz="0" w:space="0" w:color="auto"/>
        <w:left w:val="none" w:sz="0" w:space="0" w:color="auto"/>
        <w:bottom w:val="none" w:sz="0" w:space="0" w:color="auto"/>
        <w:right w:val="none" w:sz="0" w:space="0" w:color="auto"/>
      </w:divBdr>
    </w:div>
    <w:div w:id="1925609761">
      <w:bodyDiv w:val="1"/>
      <w:marLeft w:val="0"/>
      <w:marRight w:val="0"/>
      <w:marTop w:val="0"/>
      <w:marBottom w:val="0"/>
      <w:divBdr>
        <w:top w:val="none" w:sz="0" w:space="0" w:color="auto"/>
        <w:left w:val="none" w:sz="0" w:space="0" w:color="auto"/>
        <w:bottom w:val="none" w:sz="0" w:space="0" w:color="auto"/>
        <w:right w:val="none" w:sz="0" w:space="0" w:color="auto"/>
      </w:divBdr>
    </w:div>
    <w:div w:id="20710739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llr.roy.galley@eastsussex.gov.u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cllr.roy.galley@wealden.gov.uk"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392</Words>
  <Characters>2240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Roy</dc:creator>
  <cp:lastModifiedBy>Helen Galley</cp:lastModifiedBy>
  <cp:revision>4</cp:revision>
  <cp:lastPrinted>2023-02-09T19:33:00Z</cp:lastPrinted>
  <dcterms:created xsi:type="dcterms:W3CDTF">2024-09-05T13:00:00Z</dcterms:created>
  <dcterms:modified xsi:type="dcterms:W3CDTF">2024-09-05T13:01:00Z</dcterms:modified>
</cp:coreProperties>
</file>